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7" w:rsidRPr="00BD311E" w:rsidRDefault="00C02247" w:rsidP="00C02247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7035C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السؤال الأول: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(الزمن ساعة /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52.5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درجة)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</w:t>
      </w:r>
    </w:p>
    <w:p w:rsidR="00C02247" w:rsidRPr="00690AFB" w:rsidRDefault="00C02247" w:rsidP="00C022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</w:p>
    <w:p w:rsidR="008C6A2C" w:rsidRDefault="008C6A2C"/>
    <w:sectPr w:rsidR="008C6A2C" w:rsidSect="004F67E3">
      <w:headerReference w:type="default" r:id="rId5"/>
      <w:pgSz w:w="11906" w:h="16838"/>
      <w:pgMar w:top="990" w:right="1800" w:bottom="72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6" w:type="dxa"/>
      <w:tblInd w:w="-885" w:type="dxa"/>
      <w:tblBorders>
        <w:bottom w:val="single" w:sz="12" w:space="0" w:color="auto"/>
      </w:tblBorders>
      <w:tblLook w:val="04A0"/>
    </w:tblPr>
    <w:tblGrid>
      <w:gridCol w:w="3680"/>
      <w:gridCol w:w="3682"/>
      <w:gridCol w:w="3114"/>
    </w:tblGrid>
    <w:tr w:rsidR="00990DA2" w:rsidRPr="00FE664E" w:rsidTr="00941D71">
      <w:trPr>
        <w:trHeight w:val="426"/>
      </w:trPr>
      <w:tc>
        <w:tcPr>
          <w:tcW w:w="7362" w:type="dxa"/>
          <w:gridSpan w:val="2"/>
        </w:tcPr>
        <w:p w:rsidR="00990DA2" w:rsidRPr="004D4DAE" w:rsidRDefault="00C02247" w:rsidP="00941D71">
          <w:pPr>
            <w:pStyle w:val="NoSpacing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  <w:r w:rsidRPr="004D4DA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EG"/>
            </w:rPr>
            <w:t xml:space="preserve">المادة: </w:t>
          </w:r>
          <w:r w:rsidRPr="004D4DAE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EG"/>
            </w:rPr>
            <w:t>فسيولوجى الحيوان   (222 ح)</w:t>
          </w:r>
        </w:p>
      </w:tc>
      <w:tc>
        <w:tcPr>
          <w:tcW w:w="3114" w:type="dxa"/>
          <w:vMerge w:val="restart"/>
          <w:vAlign w:val="center"/>
        </w:tcPr>
        <w:p w:rsidR="00990DA2" w:rsidRPr="004D4DAE" w:rsidRDefault="00C02247" w:rsidP="00941D71">
          <w:pPr>
            <w:pStyle w:val="NoSpacing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="Arial" w:hAnsi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DA2" w:rsidRPr="004D4DAE" w:rsidRDefault="00C02247" w:rsidP="00941D71">
          <w:pPr>
            <w:pStyle w:val="NoSpacing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  <w:r w:rsidRPr="004D4DAE">
            <w:rPr>
              <w:rFonts w:asciiTheme="minorBidi" w:hAnsiTheme="minorBidi" w:hint="cs"/>
              <w:b/>
              <w:bCs/>
              <w:sz w:val="32"/>
              <w:szCs w:val="32"/>
              <w:rtl/>
              <w:lang w:bidi="ar-EG"/>
            </w:rPr>
            <w:t xml:space="preserve">    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جامعة بنها</w:t>
          </w:r>
        </w:p>
        <w:p w:rsidR="00990DA2" w:rsidRPr="00FE664E" w:rsidRDefault="00C02247" w:rsidP="00941D71">
          <w:pPr>
            <w:pStyle w:val="NoSpacing"/>
            <w:rPr>
              <w:sz w:val="36"/>
              <w:szCs w:val="36"/>
              <w:lang w:bidi="ar-EG"/>
            </w:rPr>
          </w:pP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كلية العلوم</w:t>
          </w:r>
          <w:r w:rsidRPr="004D4DAE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-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قسم علم الحيوان</w:t>
          </w:r>
        </w:p>
      </w:tc>
    </w:tr>
    <w:tr w:rsidR="00990DA2" w:rsidRPr="004D4DAE" w:rsidTr="00941D71">
      <w:trPr>
        <w:trHeight w:val="350"/>
      </w:trPr>
      <w:tc>
        <w:tcPr>
          <w:tcW w:w="3680" w:type="dxa"/>
        </w:tcPr>
        <w:p w:rsidR="00990DA2" w:rsidRPr="004D4DAE" w:rsidRDefault="00C02247" w:rsidP="00941D7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الفرقة: ا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لثانية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(بيولوجى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)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681" w:type="dxa"/>
        </w:tcPr>
        <w:p w:rsidR="00990DA2" w:rsidRPr="004D4DAE" w:rsidRDefault="00C02247" w:rsidP="00990DA2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</w:rPr>
            <w:t xml:space="preserve">الفصل الدراسى 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>الثانى 201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>5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/ 201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>6</w:t>
          </w:r>
        </w:p>
      </w:tc>
      <w:tc>
        <w:tcPr>
          <w:tcW w:w="3114" w:type="dxa"/>
          <w:vMerge/>
          <w:vAlign w:val="center"/>
        </w:tcPr>
        <w:p w:rsidR="00990DA2" w:rsidRPr="004D4DAE" w:rsidRDefault="00C02247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291"/>
      </w:trPr>
      <w:tc>
        <w:tcPr>
          <w:tcW w:w="3680" w:type="dxa"/>
        </w:tcPr>
        <w:p w:rsidR="00990DA2" w:rsidRPr="004D4DAE" w:rsidRDefault="00C02247" w:rsidP="00941D7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إ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متحان: 27/5/2015</w:t>
          </w:r>
        </w:p>
      </w:tc>
      <w:tc>
        <w:tcPr>
          <w:tcW w:w="3681" w:type="dxa"/>
        </w:tcPr>
        <w:p w:rsidR="00990DA2" w:rsidRPr="004D4DAE" w:rsidRDefault="00C02247" w:rsidP="00941D71">
          <w:pPr>
            <w:spacing w:after="0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صفاء أحمد الظواهرى</w:t>
          </w:r>
        </w:p>
      </w:tc>
      <w:tc>
        <w:tcPr>
          <w:tcW w:w="3114" w:type="dxa"/>
          <w:vMerge/>
          <w:vAlign w:val="center"/>
        </w:tcPr>
        <w:p w:rsidR="00990DA2" w:rsidRPr="004D4DAE" w:rsidRDefault="00C02247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321"/>
      </w:trPr>
      <w:tc>
        <w:tcPr>
          <w:tcW w:w="3680" w:type="dxa"/>
        </w:tcPr>
        <w:p w:rsidR="00990DA2" w:rsidRPr="004D4DAE" w:rsidRDefault="00C02247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الزمن: ساعتان</w:t>
          </w:r>
        </w:p>
      </w:tc>
      <w:tc>
        <w:tcPr>
          <w:tcW w:w="3681" w:type="dxa"/>
        </w:tcPr>
        <w:p w:rsidR="00990DA2" w:rsidRPr="004D4DAE" w:rsidRDefault="00C02247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دعاء صبرى ابراهيم</w:t>
          </w:r>
        </w:p>
      </w:tc>
      <w:tc>
        <w:tcPr>
          <w:tcW w:w="3114" w:type="dxa"/>
          <w:vMerge/>
          <w:vAlign w:val="center"/>
        </w:tcPr>
        <w:p w:rsidR="00990DA2" w:rsidRPr="004D4DAE" w:rsidRDefault="00C02247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</w:tbl>
  <w:p w:rsidR="003B199F" w:rsidRDefault="00C02247" w:rsidP="007035C7">
    <w:pPr>
      <w:pStyle w:val="Header"/>
      <w:tabs>
        <w:tab w:val="clear" w:pos="4153"/>
        <w:tab w:val="clear" w:pos="8306"/>
        <w:tab w:val="left" w:pos="1976"/>
      </w:tabs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6615"/>
    <w:multiLevelType w:val="hybridMultilevel"/>
    <w:tmpl w:val="E8C678E2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02247"/>
    <w:rsid w:val="005867D4"/>
    <w:rsid w:val="0088484D"/>
    <w:rsid w:val="008C6A2C"/>
    <w:rsid w:val="00C02247"/>
    <w:rsid w:val="00E3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4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47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02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47"/>
    <w:rPr>
      <w:rFonts w:eastAsiaTheme="minorEastAsia"/>
    </w:rPr>
  </w:style>
  <w:style w:type="paragraph" w:styleId="NoSpacing">
    <w:name w:val="No Spacing"/>
    <w:uiPriority w:val="1"/>
    <w:qFormat/>
    <w:rsid w:val="00C02247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2</cp:revision>
  <dcterms:created xsi:type="dcterms:W3CDTF">2016-05-17T11:53:00Z</dcterms:created>
  <dcterms:modified xsi:type="dcterms:W3CDTF">2016-05-17T11:54:00Z</dcterms:modified>
</cp:coreProperties>
</file>